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2EE" w:rsidRPr="00DD329B" w:rsidRDefault="004E7ECC" w:rsidP="008D16A7">
      <w:pPr>
        <w:jc w:val="center"/>
      </w:pPr>
      <w:bookmarkStart w:id="0" w:name="_GoBack"/>
      <w:bookmarkEnd w:id="0"/>
      <w:r>
        <w:rPr>
          <w:noProof/>
        </w:rPr>
        <w:drawing>
          <wp:inline distT="0" distB="0" distL="0" distR="0" wp14:anchorId="57945413" wp14:editId="706A4E31">
            <wp:extent cx="2787087" cy="8096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Horticultur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115" cy="818057"/>
                    </a:xfrm>
                    <a:prstGeom prst="rect">
                      <a:avLst/>
                    </a:prstGeom>
                  </pic:spPr>
                </pic:pic>
              </a:graphicData>
            </a:graphic>
          </wp:inline>
        </w:drawing>
      </w:r>
    </w:p>
    <w:p w:rsidR="008D16A7" w:rsidRPr="00DD329B" w:rsidRDefault="008D16A7" w:rsidP="008D16A7">
      <w:pPr>
        <w:spacing w:line="240" w:lineRule="auto"/>
      </w:pPr>
      <w:r w:rsidRPr="00DD329B">
        <w:rPr>
          <w:b/>
        </w:rPr>
        <w:t>Job Title</w:t>
      </w:r>
      <w:r w:rsidRPr="00DD329B">
        <w:t xml:space="preserve">: Head Grower </w:t>
      </w:r>
      <w:r w:rsidRPr="00DD329B">
        <w:tab/>
      </w:r>
      <w:r w:rsidRPr="00DD329B">
        <w:tab/>
      </w:r>
      <w:r w:rsidRPr="00DD329B">
        <w:tab/>
      </w:r>
      <w:r w:rsidRPr="00DD329B">
        <w:tab/>
      </w:r>
      <w:r w:rsidRPr="00DD329B">
        <w:tab/>
      </w:r>
      <w:r w:rsidRPr="00DD329B">
        <w:tab/>
      </w:r>
      <w:r w:rsidRPr="00DD329B">
        <w:rPr>
          <w:b/>
        </w:rPr>
        <w:t>Reports To</w:t>
      </w:r>
      <w:r w:rsidRPr="00DD329B">
        <w:t>: Operations Manager</w:t>
      </w:r>
    </w:p>
    <w:p w:rsidR="008D16A7" w:rsidRPr="00DD329B" w:rsidRDefault="008D16A7" w:rsidP="008D16A7">
      <w:pPr>
        <w:spacing w:line="240" w:lineRule="auto"/>
        <w:rPr>
          <w:sz w:val="20"/>
          <w:szCs w:val="20"/>
        </w:rPr>
      </w:pPr>
      <w:r w:rsidRPr="00DD329B">
        <w:rPr>
          <w:b/>
        </w:rPr>
        <w:t>Department</w:t>
      </w:r>
      <w:r w:rsidRPr="00DD329B">
        <w:t>: Mount Vernon, WA</w:t>
      </w:r>
      <w:r w:rsidRPr="00DD329B">
        <w:tab/>
      </w:r>
      <w:r w:rsidRPr="00DD329B">
        <w:rPr>
          <w:sz w:val="20"/>
          <w:szCs w:val="20"/>
        </w:rPr>
        <w:tab/>
      </w:r>
      <w:r w:rsidRPr="00DD329B">
        <w:rPr>
          <w:sz w:val="20"/>
          <w:szCs w:val="20"/>
        </w:rPr>
        <w:tab/>
      </w:r>
      <w:r w:rsidRPr="00DD329B">
        <w:rPr>
          <w:sz w:val="20"/>
          <w:szCs w:val="20"/>
        </w:rPr>
        <w:tab/>
      </w:r>
      <w:r w:rsidRPr="00DD329B">
        <w:rPr>
          <w:b/>
        </w:rPr>
        <w:t>Salary Range</w:t>
      </w:r>
      <w:r w:rsidRPr="00DD329B">
        <w:rPr>
          <w:sz w:val="20"/>
          <w:szCs w:val="20"/>
        </w:rPr>
        <w:t xml:space="preserve">: </w:t>
      </w:r>
      <w:r w:rsidRPr="00004F7C">
        <w:t>DOE</w:t>
      </w:r>
    </w:p>
    <w:p w:rsidR="00CD0162" w:rsidRDefault="00CD0162" w:rsidP="00CD0162">
      <w:pPr>
        <w:spacing w:line="240" w:lineRule="auto"/>
        <w:rPr>
          <w:sz w:val="20"/>
          <w:szCs w:val="20"/>
        </w:rPr>
      </w:pPr>
      <w:r w:rsidRPr="00DD329B">
        <w:rPr>
          <w:rFonts w:cs="Arial"/>
          <w:b/>
          <w:color w:val="000000"/>
          <w:shd w:val="clear" w:color="auto" w:fill="FFFFFF"/>
        </w:rPr>
        <w:t>Summary of Duties and Responsibilities</w:t>
      </w:r>
      <w:r>
        <w:rPr>
          <w:rFonts w:cs="Arial"/>
          <w:color w:val="000000"/>
          <w:sz w:val="20"/>
          <w:szCs w:val="20"/>
          <w:shd w:val="clear" w:color="auto" w:fill="FFFFFF"/>
        </w:rPr>
        <w:t xml:space="preserve">: </w:t>
      </w:r>
      <w:r w:rsidRPr="00DD329B">
        <w:rPr>
          <w:rFonts w:cs="Arial"/>
          <w:color w:val="000000"/>
          <w:sz w:val="20"/>
          <w:szCs w:val="20"/>
          <w:shd w:val="clear" w:color="auto" w:fill="FFFFFF"/>
        </w:rPr>
        <w:t>As a Head Grower at Skagit Horticulture, you are responsible for all aspects of producing your assigned crops, to the highest standards of quality and consistency, and to have them ready to transplant or sell on time to meet our customers' expectations. </w:t>
      </w:r>
    </w:p>
    <w:p w:rsidR="00DD329B" w:rsidRPr="00DD329B" w:rsidRDefault="00DD329B" w:rsidP="008D16A7">
      <w:pPr>
        <w:spacing w:line="240" w:lineRule="auto"/>
        <w:rPr>
          <w:b/>
          <w:sz w:val="20"/>
          <w:szCs w:val="20"/>
        </w:rPr>
      </w:pPr>
      <w:r w:rsidRPr="00DD329B">
        <w:rPr>
          <w:b/>
          <w:sz w:val="20"/>
          <w:szCs w:val="20"/>
        </w:rPr>
        <w:t>Responsibilities are as follows:</w:t>
      </w:r>
    </w:p>
    <w:p w:rsidR="008D16A7" w:rsidRP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Irrigation Management:</w:t>
      </w:r>
    </w:p>
    <w:p w:rsidR="008D16A7" w:rsidRPr="008D16A7" w:rsidRDefault="008D16A7" w:rsidP="008D16A7">
      <w:pPr>
        <w:numPr>
          <w:ilvl w:val="0"/>
          <w:numId w:val="1"/>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Manage irrigation to best influence crop growth</w:t>
      </w:r>
    </w:p>
    <w:p w:rsidR="008D16A7" w:rsidRPr="008D16A7" w:rsidRDefault="008D16A7" w:rsidP="008D16A7">
      <w:pPr>
        <w:numPr>
          <w:ilvl w:val="0"/>
          <w:numId w:val="1"/>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 xml:space="preserve">Train section growers in best irrigation practices, and monitor results </w:t>
      </w:r>
      <w:proofErr w:type="gramStart"/>
      <w:r w:rsidRPr="008D16A7">
        <w:rPr>
          <w:rFonts w:eastAsia="Times New Roman" w:cs="Arial"/>
          <w:color w:val="000000"/>
          <w:sz w:val="20"/>
          <w:szCs w:val="20"/>
        </w:rPr>
        <w:t>making adjustments</w:t>
      </w:r>
      <w:proofErr w:type="gramEnd"/>
      <w:r w:rsidRPr="008D16A7">
        <w:rPr>
          <w:rFonts w:eastAsia="Times New Roman" w:cs="Arial"/>
          <w:color w:val="000000"/>
          <w:sz w:val="20"/>
          <w:szCs w:val="20"/>
        </w:rPr>
        <w:t xml:space="preserve"> as necessary</w:t>
      </w:r>
    </w:p>
    <w:p w:rsidR="008D16A7" w:rsidRDefault="008D16A7" w:rsidP="008D16A7">
      <w:pPr>
        <w:numPr>
          <w:ilvl w:val="0"/>
          <w:numId w:val="1"/>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 xml:space="preserve">Frequently check condition of booms, nozzles, mist system, </w:t>
      </w:r>
      <w:r w:rsidR="002D31DA" w:rsidRPr="008D16A7">
        <w:rPr>
          <w:rFonts w:eastAsia="Times New Roman" w:cs="Arial"/>
          <w:color w:val="000000"/>
          <w:sz w:val="20"/>
          <w:szCs w:val="20"/>
        </w:rPr>
        <w:t>etc.</w:t>
      </w:r>
      <w:r w:rsidRPr="008D16A7">
        <w:rPr>
          <w:rFonts w:eastAsia="Times New Roman" w:cs="Arial"/>
          <w:color w:val="000000"/>
          <w:sz w:val="20"/>
          <w:szCs w:val="20"/>
        </w:rPr>
        <w:t xml:space="preserve"> to proactively avert irrigation problems</w:t>
      </w:r>
    </w:p>
    <w:p w:rsidR="00CD0162" w:rsidRPr="008D16A7" w:rsidRDefault="00CD0162" w:rsidP="00CD0162">
      <w:pPr>
        <w:shd w:val="clear" w:color="auto" w:fill="FFFFFF"/>
        <w:spacing w:after="0" w:line="315" w:lineRule="atLeast"/>
        <w:ind w:left="675"/>
        <w:rPr>
          <w:rFonts w:eastAsia="Times New Roman" w:cs="Arial"/>
          <w:color w:val="000000"/>
          <w:sz w:val="20"/>
          <w:szCs w:val="20"/>
        </w:rPr>
      </w:pPr>
    </w:p>
    <w:p w:rsidR="008D16A7" w:rsidRP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Fertility and Media Management:</w:t>
      </w:r>
    </w:p>
    <w:p w:rsidR="008D16A7" w:rsidRPr="008D16A7" w:rsidRDefault="008D16A7" w:rsidP="008D16A7">
      <w:pPr>
        <w:numPr>
          <w:ilvl w:val="0"/>
          <w:numId w:val="2"/>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Test water and soil weekly to monitor nutrient levels, pH, and EC</w:t>
      </w:r>
    </w:p>
    <w:p w:rsidR="008D16A7" w:rsidRPr="008D16A7" w:rsidRDefault="008D16A7" w:rsidP="008D16A7">
      <w:pPr>
        <w:numPr>
          <w:ilvl w:val="0"/>
          <w:numId w:val="2"/>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Determine appropriate fertilizer application or leaching dependent on the needs of the crop</w:t>
      </w:r>
    </w:p>
    <w:p w:rsidR="008D16A7" w:rsidRDefault="008D16A7" w:rsidP="008D16A7">
      <w:pPr>
        <w:numPr>
          <w:ilvl w:val="0"/>
          <w:numId w:val="2"/>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Monitor performance of injectors to proactively prevent fertility problems</w:t>
      </w:r>
    </w:p>
    <w:p w:rsidR="00CD0162" w:rsidRPr="008D16A7" w:rsidRDefault="00CD0162" w:rsidP="00CD0162">
      <w:pPr>
        <w:shd w:val="clear" w:color="auto" w:fill="FFFFFF"/>
        <w:spacing w:after="0" w:line="315" w:lineRule="atLeast"/>
        <w:ind w:left="675"/>
        <w:rPr>
          <w:rFonts w:eastAsia="Times New Roman" w:cs="Arial"/>
          <w:color w:val="000000"/>
          <w:sz w:val="20"/>
          <w:szCs w:val="20"/>
        </w:rPr>
      </w:pPr>
    </w:p>
    <w:p w:rsidR="008D16A7" w:rsidRP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Control Environmental Conditions of the Crop:</w:t>
      </w:r>
    </w:p>
    <w:p w:rsidR="008D16A7" w:rsidRPr="008D16A7" w:rsidRDefault="008D16A7" w:rsidP="008D16A7">
      <w:pPr>
        <w:numPr>
          <w:ilvl w:val="0"/>
          <w:numId w:val="3"/>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Provide crops with best attainable environmental conditions through the proper use of heating, cooling equipment, and light management.</w:t>
      </w:r>
    </w:p>
    <w:p w:rsidR="008D16A7" w:rsidRPr="008D16A7" w:rsidRDefault="008D16A7" w:rsidP="008D16A7">
      <w:pPr>
        <w:numPr>
          <w:ilvl w:val="0"/>
          <w:numId w:val="3"/>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 xml:space="preserve">Monitor and log environmental conditions in all greenhouses </w:t>
      </w:r>
      <w:r w:rsidR="002D31DA" w:rsidRPr="008D16A7">
        <w:rPr>
          <w:rFonts w:eastAsia="Times New Roman" w:cs="Arial"/>
          <w:color w:val="000000"/>
          <w:sz w:val="20"/>
          <w:szCs w:val="20"/>
        </w:rPr>
        <w:t>daily</w:t>
      </w:r>
      <w:r w:rsidRPr="008D16A7">
        <w:rPr>
          <w:rFonts w:eastAsia="Times New Roman" w:cs="Arial"/>
          <w:color w:val="000000"/>
          <w:sz w:val="20"/>
          <w:szCs w:val="20"/>
        </w:rPr>
        <w:t xml:space="preserve"> (from the greenhouse)</w:t>
      </w:r>
    </w:p>
    <w:p w:rsidR="008D16A7" w:rsidRPr="008D16A7" w:rsidRDefault="008D16A7" w:rsidP="008D16A7">
      <w:pPr>
        <w:numPr>
          <w:ilvl w:val="0"/>
          <w:numId w:val="3"/>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 xml:space="preserve">Check Argus settings for your areas of responsibility weekly for accuracy, disabled alarms, </w:t>
      </w:r>
      <w:r w:rsidR="002D31DA" w:rsidRPr="008D16A7">
        <w:rPr>
          <w:rFonts w:eastAsia="Times New Roman" w:cs="Arial"/>
          <w:color w:val="000000"/>
          <w:sz w:val="20"/>
          <w:szCs w:val="20"/>
        </w:rPr>
        <w:t>etc.</w:t>
      </w:r>
    </w:p>
    <w:p w:rsidR="008D16A7" w:rsidRDefault="008D16A7" w:rsidP="008D16A7">
      <w:pPr>
        <w:numPr>
          <w:ilvl w:val="0"/>
          <w:numId w:val="3"/>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Walk crops daily, taking note of crop issues, training requirements, sanitation, and environmental conditions</w:t>
      </w:r>
    </w:p>
    <w:p w:rsidR="00CD0162" w:rsidRPr="008D16A7" w:rsidRDefault="00CD0162" w:rsidP="00CD0162">
      <w:pPr>
        <w:shd w:val="clear" w:color="auto" w:fill="FFFFFF"/>
        <w:spacing w:after="0" w:line="315" w:lineRule="atLeast"/>
        <w:ind w:left="675"/>
        <w:rPr>
          <w:rFonts w:eastAsia="Times New Roman" w:cs="Arial"/>
          <w:color w:val="000000"/>
          <w:sz w:val="20"/>
          <w:szCs w:val="20"/>
        </w:rPr>
      </w:pPr>
    </w:p>
    <w:p w:rsidR="008D16A7" w:rsidRPr="008D16A7" w:rsidRDefault="00273EA0" w:rsidP="008D16A7">
      <w:pPr>
        <w:shd w:val="clear" w:color="auto" w:fill="FFFFFF"/>
        <w:spacing w:after="225" w:line="315" w:lineRule="atLeast"/>
        <w:rPr>
          <w:rFonts w:eastAsia="Times New Roman" w:cs="Arial"/>
          <w:color w:val="000000"/>
          <w:sz w:val="20"/>
          <w:szCs w:val="20"/>
        </w:rPr>
      </w:pPr>
      <w:r>
        <w:rPr>
          <w:rFonts w:eastAsia="Times New Roman" w:cs="Arial"/>
          <w:color w:val="000000"/>
          <w:sz w:val="20"/>
          <w:szCs w:val="20"/>
        </w:rPr>
        <w:t>Supervision of grow staff</w:t>
      </w:r>
      <w:r w:rsidR="008D16A7" w:rsidRPr="008D16A7">
        <w:rPr>
          <w:rFonts w:eastAsia="Times New Roman" w:cs="Arial"/>
          <w:color w:val="000000"/>
          <w:sz w:val="20"/>
          <w:szCs w:val="20"/>
        </w:rPr>
        <w:t>, general culture, and harvest of crops:</w:t>
      </w:r>
    </w:p>
    <w:p w:rsidR="00CD0162" w:rsidRDefault="00CD0162" w:rsidP="00CD0162">
      <w:pPr>
        <w:numPr>
          <w:ilvl w:val="0"/>
          <w:numId w:val="4"/>
        </w:numPr>
        <w:shd w:val="clear" w:color="auto" w:fill="FFFFFF"/>
        <w:spacing w:after="0" w:line="315" w:lineRule="atLeast"/>
        <w:ind w:left="675"/>
        <w:rPr>
          <w:rFonts w:eastAsia="Times New Roman" w:cs="Arial"/>
          <w:color w:val="000000"/>
          <w:sz w:val="20"/>
          <w:szCs w:val="20"/>
        </w:rPr>
      </w:pPr>
      <w:r w:rsidRPr="00823541">
        <w:rPr>
          <w:rFonts w:eastAsia="Times New Roman" w:cs="Arial"/>
          <w:color w:val="000000"/>
          <w:sz w:val="20"/>
          <w:szCs w:val="20"/>
        </w:rPr>
        <w:t xml:space="preserve">Finished Growers: Monitor all finished growing operation </w:t>
      </w:r>
    </w:p>
    <w:p w:rsidR="00CD0162" w:rsidRPr="00823541" w:rsidRDefault="00CD0162" w:rsidP="00CD0162">
      <w:pPr>
        <w:numPr>
          <w:ilvl w:val="0"/>
          <w:numId w:val="4"/>
        </w:numPr>
        <w:shd w:val="clear" w:color="auto" w:fill="FFFFFF"/>
        <w:spacing w:after="0" w:line="315" w:lineRule="atLeast"/>
        <w:ind w:left="675"/>
        <w:rPr>
          <w:rFonts w:eastAsia="Times New Roman" w:cs="Arial"/>
          <w:color w:val="000000"/>
          <w:sz w:val="20"/>
          <w:szCs w:val="20"/>
        </w:rPr>
      </w:pPr>
      <w:r w:rsidRPr="00823541">
        <w:rPr>
          <w:rFonts w:eastAsia="Times New Roman" w:cs="Arial"/>
          <w:color w:val="000000"/>
          <w:sz w:val="20"/>
          <w:szCs w:val="20"/>
        </w:rPr>
        <w:lastRenderedPageBreak/>
        <w:t>Plant Maintenance: Any trimming, pinching, chemical applications are done at the proper timing and training staff on equipment.</w:t>
      </w:r>
    </w:p>
    <w:p w:rsidR="00CD0162" w:rsidRPr="008D16A7" w:rsidRDefault="00CD0162" w:rsidP="00CD0162">
      <w:pPr>
        <w:numPr>
          <w:ilvl w:val="0"/>
          <w:numId w:val="5"/>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Supervise all operations involved with producing the crop on time and to the agreed upon standards</w:t>
      </w:r>
    </w:p>
    <w:p w:rsidR="00CD0162" w:rsidRPr="008D16A7" w:rsidRDefault="00CD0162" w:rsidP="00CD0162">
      <w:pPr>
        <w:numPr>
          <w:ilvl w:val="0"/>
          <w:numId w:val="5"/>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Maintain a high level of sanitation in crop and keep crop and surrounding areas orderly and weed free</w:t>
      </w:r>
    </w:p>
    <w:p w:rsidR="00CD0162" w:rsidRPr="008D16A7" w:rsidRDefault="00CD0162" w:rsidP="00CD0162">
      <w:pPr>
        <w:numPr>
          <w:ilvl w:val="0"/>
          <w:numId w:val="5"/>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Work with Planning to develop optimal crop schedules</w:t>
      </w:r>
    </w:p>
    <w:p w:rsidR="00CD0162" w:rsidRDefault="00CD0162" w:rsidP="00CD0162">
      <w:pPr>
        <w:numPr>
          <w:ilvl w:val="0"/>
          <w:numId w:val="6"/>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Pest and Growth Regulator Management</w:t>
      </w:r>
      <w:r>
        <w:rPr>
          <w:rFonts w:eastAsia="Times New Roman" w:cs="Arial"/>
          <w:color w:val="000000"/>
          <w:sz w:val="20"/>
          <w:szCs w:val="20"/>
        </w:rPr>
        <w:t>, m</w:t>
      </w:r>
      <w:r w:rsidRPr="008D16A7">
        <w:rPr>
          <w:rFonts w:eastAsia="Times New Roman" w:cs="Arial"/>
          <w:color w:val="000000"/>
          <w:sz w:val="20"/>
          <w:szCs w:val="20"/>
        </w:rPr>
        <w:t>aintain crops within agreed upon standards with prompt and judicious use of PGR's</w:t>
      </w:r>
    </w:p>
    <w:p w:rsidR="00CD0162" w:rsidRDefault="005D79D8" w:rsidP="00CD0162">
      <w:pPr>
        <w:numPr>
          <w:ilvl w:val="0"/>
          <w:numId w:val="5"/>
        </w:numPr>
        <w:shd w:val="clear" w:color="auto" w:fill="FFFFFF"/>
        <w:spacing w:after="0" w:line="315" w:lineRule="atLeast"/>
        <w:ind w:left="675"/>
        <w:rPr>
          <w:rFonts w:eastAsia="Times New Roman" w:cs="Arial"/>
          <w:color w:val="000000"/>
          <w:sz w:val="20"/>
          <w:szCs w:val="20"/>
        </w:rPr>
      </w:pPr>
      <w:r>
        <w:rPr>
          <w:rFonts w:eastAsia="Times New Roman" w:cs="Arial"/>
          <w:color w:val="000000"/>
          <w:sz w:val="20"/>
          <w:szCs w:val="20"/>
        </w:rPr>
        <w:t>Work with IPM Manager</w:t>
      </w:r>
      <w:r w:rsidR="00CD0162" w:rsidRPr="008D16A7">
        <w:rPr>
          <w:rFonts w:eastAsia="Times New Roman" w:cs="Arial"/>
          <w:color w:val="000000"/>
          <w:sz w:val="20"/>
          <w:szCs w:val="20"/>
        </w:rPr>
        <w:t xml:space="preserve"> weekly scouting, identification, and exclusion program for greenhouse pests and weeds</w:t>
      </w:r>
      <w:r w:rsidR="00CD0162">
        <w:rPr>
          <w:rFonts w:eastAsia="Times New Roman" w:cs="Arial"/>
          <w:color w:val="000000"/>
          <w:sz w:val="20"/>
          <w:szCs w:val="20"/>
        </w:rPr>
        <w:t xml:space="preserve">.  </w:t>
      </w:r>
      <w:r w:rsidR="00CD0162" w:rsidRPr="00823541">
        <w:rPr>
          <w:rFonts w:eastAsia="Times New Roman" w:cs="Arial"/>
          <w:color w:val="000000"/>
          <w:sz w:val="20"/>
          <w:szCs w:val="20"/>
        </w:rPr>
        <w:t>Determine control measures for pest problems, write sprays, oversee pesticide applications, and follow up</w:t>
      </w:r>
      <w:r w:rsidR="00CD0162">
        <w:rPr>
          <w:rFonts w:eastAsia="Times New Roman" w:cs="Arial"/>
          <w:color w:val="000000"/>
          <w:sz w:val="20"/>
          <w:szCs w:val="20"/>
        </w:rPr>
        <w:t>.</w:t>
      </w:r>
    </w:p>
    <w:p w:rsidR="00CD0162" w:rsidRPr="00823541" w:rsidRDefault="00CD0162" w:rsidP="00CD0162">
      <w:pPr>
        <w:numPr>
          <w:ilvl w:val="0"/>
          <w:numId w:val="5"/>
        </w:numPr>
        <w:shd w:val="clear" w:color="auto" w:fill="FFFFFF"/>
        <w:spacing w:after="0" w:line="315" w:lineRule="atLeast"/>
        <w:ind w:left="675"/>
        <w:rPr>
          <w:rFonts w:eastAsia="Times New Roman" w:cs="Arial"/>
          <w:color w:val="000000"/>
          <w:sz w:val="20"/>
          <w:szCs w:val="20"/>
        </w:rPr>
      </w:pPr>
      <w:r w:rsidRPr="00823541">
        <w:rPr>
          <w:rFonts w:eastAsia="Times New Roman" w:cs="Arial"/>
          <w:color w:val="000000"/>
          <w:sz w:val="20"/>
          <w:szCs w:val="20"/>
        </w:rPr>
        <w:t>Maintain required records and see that worker protection standards are followed.</w:t>
      </w:r>
    </w:p>
    <w:p w:rsidR="00CD0162" w:rsidRDefault="00CD0162" w:rsidP="00CD0162">
      <w:pPr>
        <w:numPr>
          <w:ilvl w:val="0"/>
          <w:numId w:val="6"/>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Maintain Washington State Private Applicator status and stay current with new approaches</w:t>
      </w:r>
    </w:p>
    <w:p w:rsidR="00CD0162" w:rsidRPr="00CD0162" w:rsidRDefault="00CD0162" w:rsidP="00CD0162">
      <w:pPr>
        <w:numPr>
          <w:ilvl w:val="0"/>
          <w:numId w:val="6"/>
        </w:numPr>
        <w:shd w:val="clear" w:color="auto" w:fill="FFFFFF"/>
        <w:spacing w:after="0" w:line="315" w:lineRule="atLeast"/>
        <w:ind w:left="675"/>
        <w:rPr>
          <w:rFonts w:eastAsia="Times New Roman" w:cs="Arial"/>
          <w:color w:val="000000"/>
          <w:sz w:val="20"/>
          <w:szCs w:val="20"/>
        </w:rPr>
      </w:pPr>
    </w:p>
    <w:p w:rsidR="008D16A7" w:rsidRP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Space Management:</w:t>
      </w:r>
    </w:p>
    <w:p w:rsidR="005D79D8" w:rsidRDefault="005D79D8" w:rsidP="008D16A7">
      <w:pPr>
        <w:numPr>
          <w:ilvl w:val="0"/>
          <w:numId w:val="7"/>
        </w:numPr>
        <w:shd w:val="clear" w:color="auto" w:fill="FFFFFF"/>
        <w:spacing w:after="0" w:line="315" w:lineRule="atLeast"/>
        <w:ind w:left="675"/>
        <w:rPr>
          <w:rFonts w:eastAsia="Times New Roman" w:cs="Arial"/>
          <w:color w:val="000000"/>
          <w:sz w:val="20"/>
          <w:szCs w:val="20"/>
        </w:rPr>
      </w:pPr>
      <w:r>
        <w:rPr>
          <w:rFonts w:eastAsia="Times New Roman" w:cs="Arial"/>
          <w:color w:val="000000"/>
          <w:sz w:val="20"/>
          <w:szCs w:val="20"/>
        </w:rPr>
        <w:t>Coordinate with Operations Manager to prioritize transplant schedule.</w:t>
      </w:r>
    </w:p>
    <w:p w:rsidR="008D16A7" w:rsidRPr="008D16A7" w:rsidRDefault="008D16A7" w:rsidP="008D16A7">
      <w:pPr>
        <w:numPr>
          <w:ilvl w:val="0"/>
          <w:numId w:val="7"/>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Work with other growers and manager to find the best possible space available for crops</w:t>
      </w:r>
    </w:p>
    <w:p w:rsidR="008D16A7" w:rsidRDefault="008D16A7" w:rsidP="008D16A7">
      <w:pPr>
        <w:numPr>
          <w:ilvl w:val="0"/>
          <w:numId w:val="7"/>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Keep crop consolidated and promptly dispose of substandard plants</w:t>
      </w:r>
    </w:p>
    <w:p w:rsidR="00CD0162" w:rsidRPr="008D16A7" w:rsidRDefault="00CD0162" w:rsidP="008D16A7">
      <w:pPr>
        <w:numPr>
          <w:ilvl w:val="0"/>
          <w:numId w:val="7"/>
        </w:numPr>
        <w:shd w:val="clear" w:color="auto" w:fill="FFFFFF"/>
        <w:spacing w:after="0" w:line="315" w:lineRule="atLeast"/>
        <w:ind w:left="675"/>
        <w:rPr>
          <w:rFonts w:eastAsia="Times New Roman" w:cs="Arial"/>
          <w:color w:val="000000"/>
          <w:sz w:val="20"/>
          <w:szCs w:val="20"/>
        </w:rPr>
      </w:pPr>
    </w:p>
    <w:p w:rsid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Safety:</w:t>
      </w:r>
    </w:p>
    <w:p w:rsidR="00CD0162" w:rsidRPr="008D16A7" w:rsidRDefault="00CD0162" w:rsidP="00CD0162">
      <w:pPr>
        <w:numPr>
          <w:ilvl w:val="0"/>
          <w:numId w:val="8"/>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Understand the potential safety hazards in work areas, and act to make employees jobs' safe</w:t>
      </w:r>
    </w:p>
    <w:p w:rsidR="00CD0162" w:rsidRPr="008D16A7" w:rsidRDefault="00CD0162" w:rsidP="00CD0162">
      <w:pPr>
        <w:numPr>
          <w:ilvl w:val="0"/>
          <w:numId w:val="8"/>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Communicate safety concerns promptly to maintenance if you can't fix the problems yourself</w:t>
      </w:r>
    </w:p>
    <w:p w:rsidR="00CD0162" w:rsidRDefault="00CD0162" w:rsidP="00CD0162">
      <w:pPr>
        <w:numPr>
          <w:ilvl w:val="0"/>
          <w:numId w:val="8"/>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Maintain a zero-tolerance attitude for unsafe work conditions and practices</w:t>
      </w:r>
    </w:p>
    <w:p w:rsidR="00CD0162" w:rsidRPr="008D16A7" w:rsidRDefault="00CD0162" w:rsidP="008D16A7">
      <w:pPr>
        <w:shd w:val="clear" w:color="auto" w:fill="FFFFFF"/>
        <w:spacing w:after="225" w:line="315" w:lineRule="atLeast"/>
        <w:rPr>
          <w:rFonts w:eastAsia="Times New Roman" w:cs="Arial"/>
          <w:color w:val="000000"/>
          <w:sz w:val="20"/>
          <w:szCs w:val="20"/>
        </w:rPr>
      </w:pPr>
    </w:p>
    <w:p w:rsidR="008D16A7" w:rsidRPr="008D16A7" w:rsidRDefault="008D16A7" w:rsidP="008D16A7">
      <w:pPr>
        <w:shd w:val="clear" w:color="auto" w:fill="FFFFFF"/>
        <w:spacing w:after="225" w:line="315" w:lineRule="atLeast"/>
        <w:rPr>
          <w:rFonts w:eastAsia="Times New Roman" w:cs="Arial"/>
          <w:color w:val="000000"/>
          <w:sz w:val="20"/>
          <w:szCs w:val="20"/>
        </w:rPr>
      </w:pPr>
      <w:r w:rsidRPr="008D16A7">
        <w:rPr>
          <w:rFonts w:eastAsia="Times New Roman" w:cs="Arial"/>
          <w:color w:val="000000"/>
          <w:sz w:val="20"/>
          <w:szCs w:val="20"/>
        </w:rPr>
        <w:t>Leadership:</w:t>
      </w:r>
    </w:p>
    <w:p w:rsidR="008D16A7" w:rsidRPr="008D16A7" w:rsidRDefault="008D16A7" w:rsidP="008D16A7">
      <w:pPr>
        <w:numPr>
          <w:ilvl w:val="0"/>
          <w:numId w:val="9"/>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Additionally, a grower is a leader who directs the work of section growers, technical services employees, and production crews.</w:t>
      </w:r>
    </w:p>
    <w:p w:rsidR="008D16A7" w:rsidRPr="008D16A7" w:rsidRDefault="008D16A7" w:rsidP="008D16A7">
      <w:pPr>
        <w:numPr>
          <w:ilvl w:val="0"/>
          <w:numId w:val="9"/>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You are responsible for the training and development of the people who work for you</w:t>
      </w:r>
    </w:p>
    <w:p w:rsidR="008D16A7" w:rsidRDefault="008D16A7" w:rsidP="00DD329B">
      <w:pPr>
        <w:numPr>
          <w:ilvl w:val="0"/>
          <w:numId w:val="9"/>
        </w:numPr>
        <w:shd w:val="clear" w:color="auto" w:fill="FFFFFF"/>
        <w:spacing w:after="0" w:line="315" w:lineRule="atLeast"/>
        <w:ind w:left="675"/>
        <w:rPr>
          <w:rFonts w:eastAsia="Times New Roman" w:cs="Arial"/>
          <w:color w:val="000000"/>
          <w:sz w:val="20"/>
          <w:szCs w:val="20"/>
        </w:rPr>
      </w:pPr>
      <w:r w:rsidRPr="008D16A7">
        <w:rPr>
          <w:rFonts w:eastAsia="Times New Roman" w:cs="Arial"/>
          <w:color w:val="000000"/>
          <w:sz w:val="20"/>
          <w:szCs w:val="20"/>
        </w:rPr>
        <w:t>You are expected to lead by example and equip people to be successful in their jobs</w:t>
      </w:r>
    </w:p>
    <w:p w:rsidR="00CD0162" w:rsidRDefault="00CD0162" w:rsidP="00CD0162">
      <w:pPr>
        <w:numPr>
          <w:ilvl w:val="0"/>
          <w:numId w:val="9"/>
        </w:numPr>
        <w:shd w:val="clear" w:color="auto" w:fill="FFFFFF"/>
        <w:spacing w:after="0" w:line="315" w:lineRule="atLeast"/>
        <w:ind w:left="675"/>
        <w:rPr>
          <w:rFonts w:eastAsia="Times New Roman" w:cs="Arial"/>
          <w:color w:val="000000"/>
          <w:sz w:val="20"/>
          <w:szCs w:val="20"/>
        </w:rPr>
      </w:pPr>
      <w:r>
        <w:rPr>
          <w:rFonts w:eastAsia="Times New Roman" w:cs="Arial"/>
          <w:color w:val="000000"/>
          <w:sz w:val="20"/>
          <w:szCs w:val="20"/>
        </w:rPr>
        <w:t>Apply Lean principles with your team to find the least waste way in all process.  To actively create a Lean Culture in all that we do.</w:t>
      </w:r>
    </w:p>
    <w:p w:rsidR="00CD0162" w:rsidRPr="00DD329B" w:rsidRDefault="00CD0162" w:rsidP="00CD0162">
      <w:pPr>
        <w:shd w:val="clear" w:color="auto" w:fill="FFFFFF"/>
        <w:spacing w:after="0" w:line="315" w:lineRule="atLeast"/>
        <w:ind w:left="675"/>
        <w:rPr>
          <w:rFonts w:eastAsia="Times New Roman" w:cs="Arial"/>
          <w:color w:val="000000"/>
          <w:sz w:val="20"/>
          <w:szCs w:val="20"/>
        </w:rPr>
      </w:pPr>
    </w:p>
    <w:p w:rsidR="00DD329B" w:rsidRPr="00DD329B" w:rsidRDefault="00DD329B" w:rsidP="00DD329B">
      <w:pPr>
        <w:shd w:val="clear" w:color="auto" w:fill="FFFFFF"/>
        <w:spacing w:after="0" w:line="315" w:lineRule="atLeast"/>
        <w:rPr>
          <w:rFonts w:eastAsia="Times New Roman" w:cs="Arial"/>
          <w:color w:val="000000"/>
          <w:sz w:val="20"/>
          <w:szCs w:val="20"/>
        </w:rPr>
      </w:pPr>
      <w:r w:rsidRPr="00DD329B">
        <w:rPr>
          <w:rFonts w:eastAsia="Times New Roman" w:cs="Arial"/>
          <w:color w:val="000000"/>
          <w:sz w:val="20"/>
          <w:szCs w:val="20"/>
        </w:rPr>
        <w:t>Job Requirements</w:t>
      </w:r>
    </w:p>
    <w:p w:rsidR="00DD329B" w:rsidRDefault="00DD329B" w:rsidP="00DD329B">
      <w:pPr>
        <w:shd w:val="clear" w:color="auto" w:fill="FFFFFF"/>
        <w:spacing w:after="0" w:line="315" w:lineRule="atLeast"/>
        <w:rPr>
          <w:rFonts w:eastAsia="Times New Roman" w:cs="Arial"/>
          <w:color w:val="000000"/>
          <w:sz w:val="20"/>
          <w:szCs w:val="20"/>
        </w:rPr>
      </w:pPr>
      <w:r w:rsidRPr="00DD329B">
        <w:rPr>
          <w:rFonts w:eastAsia="Times New Roman" w:cs="Arial"/>
          <w:color w:val="000000"/>
          <w:sz w:val="20"/>
          <w:szCs w:val="20"/>
        </w:rPr>
        <w:t>Bachelor degree in Horticulture or related field</w:t>
      </w:r>
    </w:p>
    <w:p w:rsidR="00CD0162" w:rsidRPr="00DD329B" w:rsidRDefault="00CD0162" w:rsidP="00DD329B">
      <w:pPr>
        <w:shd w:val="clear" w:color="auto" w:fill="FFFFFF"/>
        <w:spacing w:after="0" w:line="315" w:lineRule="atLeast"/>
        <w:rPr>
          <w:rFonts w:eastAsia="Times New Roman" w:cs="Arial"/>
          <w:color w:val="000000"/>
          <w:sz w:val="20"/>
          <w:szCs w:val="20"/>
        </w:rPr>
      </w:pPr>
      <w:r>
        <w:rPr>
          <w:rFonts w:eastAsia="Times New Roman" w:cs="Arial"/>
          <w:color w:val="000000"/>
          <w:sz w:val="20"/>
          <w:szCs w:val="20"/>
        </w:rPr>
        <w:t>Team Play (we are not individuals, we are a team)</w:t>
      </w:r>
    </w:p>
    <w:p w:rsidR="00DD329B" w:rsidRPr="00DD329B" w:rsidRDefault="00DD329B" w:rsidP="00DD329B">
      <w:pPr>
        <w:shd w:val="clear" w:color="auto" w:fill="FFFFFF"/>
        <w:spacing w:after="0" w:line="315" w:lineRule="atLeast"/>
        <w:rPr>
          <w:rFonts w:eastAsia="Times New Roman" w:cs="Arial"/>
          <w:color w:val="000000"/>
          <w:sz w:val="20"/>
          <w:szCs w:val="20"/>
        </w:rPr>
      </w:pPr>
      <w:r w:rsidRPr="00DD329B">
        <w:rPr>
          <w:rFonts w:eastAsia="Times New Roman" w:cs="Arial"/>
          <w:color w:val="000000"/>
          <w:sz w:val="20"/>
          <w:szCs w:val="20"/>
        </w:rPr>
        <w:t>Bilingual English/ Spanish required</w:t>
      </w:r>
    </w:p>
    <w:p w:rsidR="008D16A7" w:rsidRPr="00DD329B" w:rsidRDefault="008D16A7" w:rsidP="00DD329B">
      <w:pPr>
        <w:shd w:val="clear" w:color="auto" w:fill="FFFFFF"/>
        <w:spacing w:after="0" w:line="315" w:lineRule="atLeast"/>
        <w:rPr>
          <w:rFonts w:eastAsia="Times New Roman" w:cs="Arial"/>
          <w:color w:val="000000"/>
          <w:sz w:val="20"/>
          <w:szCs w:val="20"/>
        </w:rPr>
      </w:pPr>
    </w:p>
    <w:p w:rsidR="00DD329B" w:rsidRDefault="00DD329B" w:rsidP="00DD329B">
      <w:pPr>
        <w:spacing w:line="240" w:lineRule="auto"/>
      </w:pPr>
    </w:p>
    <w:p w:rsidR="00DD329B" w:rsidRDefault="00DD329B" w:rsidP="00DD329B">
      <w:pPr>
        <w:spacing w:line="240" w:lineRule="auto"/>
      </w:pPr>
    </w:p>
    <w:p w:rsidR="00DD329B" w:rsidRDefault="00DD329B" w:rsidP="00DD329B">
      <w:pPr>
        <w:spacing w:line="240" w:lineRule="auto"/>
      </w:pPr>
    </w:p>
    <w:p w:rsidR="00DD329B" w:rsidRDefault="00DD329B" w:rsidP="00DD329B">
      <w:pPr>
        <w:spacing w:line="240" w:lineRule="auto"/>
      </w:pPr>
    </w:p>
    <w:p w:rsidR="00DD329B" w:rsidRDefault="00DD329B" w:rsidP="00DD329B">
      <w:pPr>
        <w:spacing w:line="240" w:lineRule="auto"/>
      </w:pPr>
    </w:p>
    <w:p w:rsidR="00DD329B" w:rsidRDefault="00DD329B" w:rsidP="00DD329B">
      <w:pPr>
        <w:spacing w:line="240" w:lineRule="auto"/>
      </w:pPr>
    </w:p>
    <w:p w:rsidR="00DD329B" w:rsidRDefault="00DD329B" w:rsidP="00DD329B">
      <w:pPr>
        <w:spacing w:line="240" w:lineRule="auto"/>
      </w:pPr>
    </w:p>
    <w:p w:rsidR="00CD0162" w:rsidRDefault="00CD0162" w:rsidP="00CD0162">
      <w:pPr>
        <w:spacing w:line="240" w:lineRule="auto"/>
        <w:rPr>
          <w:rFonts w:cs="Times New Roman"/>
        </w:rPr>
      </w:pPr>
      <w:r w:rsidRPr="00DD329B">
        <w:rPr>
          <w:noProof/>
        </w:rPr>
        <w:drawing>
          <wp:inline distT="0" distB="0" distL="0" distR="0" wp14:anchorId="33D63F7A" wp14:editId="3D4DFA85">
            <wp:extent cx="1981200" cy="638175"/>
            <wp:effectExtent l="0" t="0" r="0" b="9525"/>
            <wp:docPr id="2" name="Picture 2" descr="https://www.dropbox.com/s/sy29i59bwvfitg6/SkagitHorticultureLogo.tif?raw=1"/>
            <wp:cNvGraphicFramePr/>
            <a:graphic xmlns:a="http://schemas.openxmlformats.org/drawingml/2006/main">
              <a:graphicData uri="http://schemas.openxmlformats.org/drawingml/2006/picture">
                <pic:pic xmlns:pic="http://schemas.openxmlformats.org/drawingml/2006/picture">
                  <pic:nvPicPr>
                    <pic:cNvPr id="1" name="Picture 1" descr="https://www.dropbox.com/s/sy29i59bwvfitg6/SkagitHorticultureLogo.tif?raw=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638175"/>
                    </a:xfrm>
                    <a:prstGeom prst="rect">
                      <a:avLst/>
                    </a:prstGeom>
                    <a:noFill/>
                    <a:ln>
                      <a:noFill/>
                    </a:ln>
                  </pic:spPr>
                </pic:pic>
              </a:graphicData>
            </a:graphic>
          </wp:inline>
        </w:drawing>
      </w:r>
    </w:p>
    <w:p w:rsidR="00CD0162" w:rsidRDefault="00CD0162" w:rsidP="00CD0162">
      <w:pPr>
        <w:spacing w:line="240" w:lineRule="auto"/>
        <w:rPr>
          <w:rFonts w:cs="Times New Roman"/>
        </w:rPr>
      </w:pPr>
    </w:p>
    <w:p w:rsidR="00CD0162" w:rsidRPr="009A3CF4" w:rsidRDefault="00CD0162" w:rsidP="00CD0162">
      <w:pPr>
        <w:spacing w:line="240" w:lineRule="auto"/>
        <w:rPr>
          <w:rFonts w:cs="Times New Roman"/>
        </w:rPr>
      </w:pPr>
      <w:r w:rsidRPr="009A3CF4">
        <w:rPr>
          <w:rFonts w:cs="Times New Roman"/>
        </w:rPr>
        <w:t>JOB POST</w:t>
      </w:r>
    </w:p>
    <w:p w:rsidR="00CD0162" w:rsidRDefault="00CD0162" w:rsidP="00CD0162">
      <w:pPr>
        <w:spacing w:line="240" w:lineRule="auto"/>
      </w:pPr>
      <w:r>
        <w:t>Our Head Grower at Skagit Horticulture is responsible for the care of their assigned crops including water/ fertility and media monitoring and management, control of environmental conditions of the crops and scouting for pests and disease, application of routine pesticides, growth regulators and record keeping.</w:t>
      </w:r>
    </w:p>
    <w:p w:rsidR="00CD0162" w:rsidRPr="009A3CF4" w:rsidRDefault="00CD0162" w:rsidP="00CD0162">
      <w:pPr>
        <w:rPr>
          <w:rFonts w:cs="Arial"/>
          <w:sz w:val="24"/>
          <w:szCs w:val="24"/>
          <w:shd w:val="clear" w:color="auto" w:fill="FFFFFF"/>
        </w:rPr>
      </w:pPr>
      <w:r w:rsidRPr="009A3CF4">
        <w:rPr>
          <w:rFonts w:cs="Arial"/>
          <w:sz w:val="24"/>
          <w:szCs w:val="24"/>
          <w:shd w:val="clear" w:color="auto" w:fill="FFFFFF"/>
        </w:rPr>
        <w:t xml:space="preserve">Employees must be able to perform the essential functions of the job with or without reasonable accommodation. </w:t>
      </w:r>
    </w:p>
    <w:p w:rsidR="00CD0162" w:rsidRPr="009A3CF4" w:rsidRDefault="00CD0162" w:rsidP="00CD0162">
      <w:pPr>
        <w:rPr>
          <w:sz w:val="24"/>
          <w:szCs w:val="24"/>
        </w:rPr>
      </w:pPr>
      <w:r w:rsidRPr="009A3CF4">
        <w:rPr>
          <w:rFonts w:cs="Arial"/>
          <w:sz w:val="24"/>
          <w:szCs w:val="24"/>
          <w:shd w:val="clear" w:color="auto" w:fill="FFFFFF"/>
        </w:rPr>
        <w:t>Skagit Horticulture is an Equal Opportunity Employer: Vet / Disability</w:t>
      </w:r>
    </w:p>
    <w:p w:rsidR="00CD0162" w:rsidRDefault="00CD0162" w:rsidP="00CD0162">
      <w:pPr>
        <w:spacing w:line="240" w:lineRule="auto"/>
      </w:pPr>
    </w:p>
    <w:p w:rsidR="00CD0162" w:rsidRPr="00DD329B" w:rsidRDefault="00CD0162" w:rsidP="00CD0162">
      <w:pPr>
        <w:spacing w:line="240" w:lineRule="auto"/>
        <w:rPr>
          <w:sz w:val="24"/>
          <w:szCs w:val="24"/>
        </w:rPr>
      </w:pPr>
      <w:r w:rsidRPr="00DD329B">
        <w:rPr>
          <w:sz w:val="24"/>
          <w:szCs w:val="24"/>
        </w:rPr>
        <w:t xml:space="preserve">If you are interested in this position, please contact </w:t>
      </w:r>
      <w:hyperlink r:id="rId9" w:history="1">
        <w:r w:rsidRPr="00DD329B">
          <w:rPr>
            <w:rStyle w:val="Hyperlink"/>
            <w:sz w:val="24"/>
            <w:szCs w:val="24"/>
          </w:rPr>
          <w:t>hr@skagithorticulture.com</w:t>
        </w:r>
      </w:hyperlink>
      <w:r w:rsidRPr="00DD329B">
        <w:rPr>
          <w:sz w:val="24"/>
          <w:szCs w:val="24"/>
        </w:rPr>
        <w:t xml:space="preserve"> </w:t>
      </w:r>
    </w:p>
    <w:p w:rsidR="008D16A7" w:rsidRDefault="008D16A7" w:rsidP="008D16A7">
      <w:pPr>
        <w:spacing w:line="240" w:lineRule="auto"/>
      </w:pPr>
    </w:p>
    <w:p w:rsidR="008D16A7" w:rsidRDefault="008D16A7" w:rsidP="008D16A7">
      <w:pPr>
        <w:spacing w:line="240" w:lineRule="auto"/>
      </w:pPr>
    </w:p>
    <w:p w:rsidR="008D16A7" w:rsidRDefault="008D16A7" w:rsidP="008D16A7">
      <w:pPr>
        <w:spacing w:line="240" w:lineRule="auto"/>
      </w:pPr>
    </w:p>
    <w:p w:rsidR="008D16A7" w:rsidRPr="002F1A92" w:rsidRDefault="008D16A7" w:rsidP="008D16A7">
      <w:pPr>
        <w:spacing w:line="240" w:lineRule="auto"/>
      </w:pPr>
    </w:p>
    <w:p w:rsidR="008D16A7" w:rsidRDefault="008D16A7"/>
    <w:sectPr w:rsidR="008D16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9F" w:rsidRDefault="00E04B9F" w:rsidP="009C0309">
      <w:pPr>
        <w:spacing w:after="0" w:line="240" w:lineRule="auto"/>
      </w:pPr>
      <w:r>
        <w:separator/>
      </w:r>
    </w:p>
  </w:endnote>
  <w:endnote w:type="continuationSeparator" w:id="0">
    <w:p w:rsidR="00E04B9F" w:rsidRDefault="00E04B9F" w:rsidP="009C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alibri"/>
    <w:charset w:val="CC"/>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rsidP="009C0309">
    <w:pPr>
      <w:pStyle w:val="Footer"/>
      <w:tabs>
        <w:tab w:val="clear" w:pos="4680"/>
        <w:tab w:val="clear" w:pos="9360"/>
        <w:tab w:val="left" w:pos="9080"/>
      </w:tabs>
      <w:spacing w:line="276" w:lineRule="auto"/>
      <w:jc w:val="cente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3188A8A7" wp14:editId="62BAE6B5">
              <wp:simplePos x="0" y="0"/>
              <wp:positionH relativeFrom="column">
                <wp:posOffset>5238750</wp:posOffset>
              </wp:positionH>
              <wp:positionV relativeFrom="paragraph">
                <wp:posOffset>7620</wp:posOffset>
              </wp:positionV>
              <wp:extent cx="102870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noFill/>
                      </a:ln>
                    </wps:spPr>
                    <wps:txbx>
                      <w:txbxContent>
                        <w:p w:rsidR="009C0309" w:rsidRPr="0098182E" w:rsidRDefault="009C0309" w:rsidP="009C030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88A8A7" id="_x0000_t202" coordsize="21600,21600" o:spt="202" path="m,l,21600r21600,l21600,xe">
              <v:stroke joinstyle="miter"/>
              <v:path gradientshapeok="t" o:connecttype="rect"/>
            </v:shapetype>
            <v:shape id="Text Box 4" o:spid="_x0000_s1026" type="#_x0000_t202" style="position:absolute;left:0;text-align:left;margin-left:412.5pt;margin-top:.6pt;width:81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weQQIAAHkEAAAOAAAAZHJzL2Uyb0RvYy54bWysVFFv2jAQfp+0/2D5fSRAaLuIUDEqpkmo&#10;rQRTn43jEEuOz7MNCfv1OzuhZd2epr04Z9/583333WV+3zWKnIR1EnRBx6OUEqE5lFIfCvp9t/50&#10;R4nzTJdMgRYFPQtH7xcfP8xbk4sJ1KBKYQmCaJe3pqC19yZPEsdr0TA3AiM0OiuwDfO4tYektKxF&#10;9EYlkzS9SVqwpbHAhXN4+tA76SLiV5Xg/qmqnPBEFRRz83G1cd2HNVnMWX6wzNSSD2mwf8iiYVLj&#10;o69QD8wzcrTyD6hGcgsOKj/i0CRQVZKLyAHZjNN3bLY1MyJyweI481om9/9g+ePp2RJZFjSjRLMG&#10;JdqJzpMv0JEsVKc1LsegrcEw3+Exqnw5d3gYSHeVbcIX6RD0Y53Pr7UNYDxcSid3tym6OPqm42w6&#10;mQWY5O22sc5/FdCQYBTUonaxpOy0cb4PvYSExxwoWa6lUnET+kWslCUnhkorH3NE8N+ilCZtQW+m&#10;szQCawjXe2SlMZfAtecULN/tu6EAeyjPyN9C3z/O8LXEJDfM+WdmsWGQFw6Bf8KlUoCPwGBRUoP9&#10;+bfzEI86opeSFhuwoO7HkVlBifqmUeHP4ywLHRs32ex2ght77dlfe/SxWQEyH+O4GR7NEO/Vxaws&#10;NC84K8vwKrqY5vh2Qf3FXPl+LHDWuFguYxD2qGF+o7eGB+hQ6SDBrnth1gw6eVT4ES6tyvJ3cvWx&#10;4aaG5dFDJaOWocB9VYe6Y3/HbhhmMQzQ9T5Gvf0xFr8AAAD//wMAUEsDBBQABgAIAAAAIQCGUun6&#10;3gAAAAgBAAAPAAAAZHJzL2Rvd25yZXYueG1sTI9NT4QwEIbvJv6HZky8GLfIBkGkbIzxI/Hm4q7x&#10;1qUjEOmU0C7gv3c86fHNM3nneYvNYnsx4eg7RwquVhEIpNqZjhoFb9XjZQbCB01G945QwTd62JSn&#10;J4XOjZvpFadtaASXkM+1gjaEIZfS1y1a7VduQGL26UarA8exkWbUM5fbXsZRdC2t7og/tHrA+xbr&#10;r+3RKvi4aN5f/PK0m9fJenh4nqp0byqlzs+Wu1sQAZfwdwy/+qwOJTsd3JGMF72CLE54S2AQg2B+&#10;k6WcDwqSKAVZFvL/gPIHAAD//wMAUEsBAi0AFAAGAAgAAAAhALaDOJL+AAAA4QEAABMAAAAAAAAA&#10;AAAAAAAAAAAAAFtDb250ZW50X1R5cGVzXS54bWxQSwECLQAUAAYACAAAACEAOP0h/9YAAACUAQAA&#10;CwAAAAAAAAAAAAAAAAAvAQAAX3JlbHMvLnJlbHNQSwECLQAUAAYACAAAACEAzCSMHkECAAB5BAAA&#10;DgAAAAAAAAAAAAAAAAAuAgAAZHJzL2Uyb0RvYy54bWxQSwECLQAUAAYACAAAACEAhlLp+t4AAAAI&#10;AQAADwAAAAAAAAAAAAAAAACbBAAAZHJzL2Rvd25yZXYueG1sUEsFBgAAAAAEAAQA8wAAAKYFAAAA&#10;AA==&#10;" fillcolor="white [3201]" stroked="f" strokeweight=".5pt">
              <v:textbox>
                <w:txbxContent>
                  <w:p w:rsidR="009C0309" w:rsidRPr="0098182E" w:rsidRDefault="009C0309" w:rsidP="009C0309">
                    <w:pPr>
                      <w:rPr>
                        <w:color w:val="FFFFFF" w:themeColor="background1"/>
                      </w:rPr>
                    </w:pPr>
                  </w:p>
                </w:txbxContent>
              </v:textbox>
            </v:shape>
          </w:pict>
        </mc:Fallback>
      </mc:AlternateContent>
    </w:r>
    <w:r>
      <w:rPr>
        <w:rFonts w:ascii="Arial" w:hAnsi="Arial" w:cs="Arial"/>
      </w:rPr>
      <w:t xml:space="preserve">                         </w:t>
    </w:r>
  </w:p>
  <w:p w:rsidR="00921622" w:rsidRDefault="00921622" w:rsidP="009C0309">
    <w:pPr>
      <w:pStyle w:val="Footer"/>
      <w:tabs>
        <w:tab w:val="clear" w:pos="4680"/>
        <w:tab w:val="clear" w:pos="9360"/>
        <w:tab w:val="left" w:pos="9080"/>
      </w:tabs>
      <w:spacing w:line="276" w:lineRule="auto"/>
      <w:jc w:val="center"/>
      <w:rPr>
        <w:rFonts w:ascii="Arial" w:hAnsi="Arial" w:cs="Arial"/>
        <w:noProof/>
      </w:rPr>
    </w:pPr>
    <w:r>
      <w:rPr>
        <w:rFonts w:ascii="Arial" w:hAnsi="Arial" w:cs="Arial"/>
        <w:noProof/>
      </w:rPr>
      <w:drawing>
        <wp:anchor distT="0" distB="0" distL="114300" distR="114300" simplePos="0" relativeHeight="251662336" behindDoc="1" locked="0" layoutInCell="1" allowOverlap="1" wp14:anchorId="45EBD24C" wp14:editId="02EF89ED">
          <wp:simplePos x="0" y="0"/>
          <wp:positionH relativeFrom="margin">
            <wp:align>left</wp:align>
          </wp:positionH>
          <wp:positionV relativeFrom="paragraph">
            <wp:posOffset>270510</wp:posOffset>
          </wp:positionV>
          <wp:extent cx="5905500" cy="2717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ogos.jpg"/>
                  <pic:cNvPicPr/>
                </pic:nvPicPr>
                <pic:blipFill>
                  <a:blip r:embed="rId1">
                    <a:extLst>
                      <a:ext uri="{28A0092B-C50C-407E-A947-70E740481C1C}">
                        <a14:useLocalDpi xmlns:a14="http://schemas.microsoft.com/office/drawing/2010/main" val="0"/>
                      </a:ext>
                    </a:extLst>
                  </a:blip>
                  <a:stretch>
                    <a:fillRect/>
                  </a:stretch>
                </pic:blipFill>
                <pic:spPr>
                  <a:xfrm>
                    <a:off x="0" y="0"/>
                    <a:ext cx="5905500" cy="271780"/>
                  </a:xfrm>
                  <a:prstGeom prst="rect">
                    <a:avLst/>
                  </a:prstGeom>
                </pic:spPr>
              </pic:pic>
            </a:graphicData>
          </a:graphic>
        </wp:anchor>
      </w:drawing>
    </w:r>
  </w:p>
  <w:p w:rsidR="00921622" w:rsidRPr="009453B0" w:rsidRDefault="00921622" w:rsidP="009C0309">
    <w:pPr>
      <w:pStyle w:val="Footer"/>
      <w:tabs>
        <w:tab w:val="clear" w:pos="4680"/>
        <w:tab w:val="clear" w:pos="9360"/>
        <w:tab w:val="left" w:pos="9080"/>
      </w:tabs>
      <w:spacing w:line="276" w:lineRule="auto"/>
      <w:jc w:val="center"/>
      <w:rPr>
        <w:rFonts w:ascii="Arial" w:hAnsi="Arial" w:cs="Arial"/>
      </w:rPr>
    </w:pPr>
  </w:p>
  <w:p w:rsidR="009C0309" w:rsidRDefault="009C0309" w:rsidP="009C0309">
    <w:pPr>
      <w:pStyle w:val="Footer"/>
      <w:spacing w:line="276" w:lineRule="auto"/>
      <w:rPr>
        <w:rFonts w:ascii="Arial" w:hAnsi="Arial" w:cs="Arial"/>
        <w:color w:val="737D85"/>
        <w:sz w:val="18"/>
        <w:szCs w:val="18"/>
      </w:rPr>
    </w:pPr>
    <w:r w:rsidRPr="009453B0">
      <w:rPr>
        <w:rFonts w:ascii="Arial" w:hAnsi="Arial" w:cs="Arial"/>
        <w:noProof/>
      </w:rPr>
      <mc:AlternateContent>
        <mc:Choice Requires="wps">
          <w:drawing>
            <wp:anchor distT="0" distB="0" distL="114300" distR="114300" simplePos="0" relativeHeight="251659264" behindDoc="0" locked="0" layoutInCell="1" allowOverlap="1" wp14:anchorId="3577D146" wp14:editId="50A43DF9">
              <wp:simplePos x="0" y="0"/>
              <wp:positionH relativeFrom="margin">
                <wp:align>left</wp:align>
              </wp:positionH>
              <wp:positionV relativeFrom="paragraph">
                <wp:posOffset>45084</wp:posOffset>
              </wp:positionV>
              <wp:extent cx="6372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372225" cy="9525"/>
                      </a:xfrm>
                      <a:prstGeom prst="line">
                        <a:avLst/>
                      </a:prstGeom>
                      <a:ln w="6350">
                        <a:solidFill>
                          <a:srgbClr val="A3D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23068" id="Straight Connector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50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O23wEAABAEAAAOAAAAZHJzL2Uyb0RvYy54bWysU9uO0zAQfUfiHyy/06RZtUDUdIVaLS8I&#10;Knb5ANexE0u+aWya9O8ZO2l2BQgJxIvjsWfOnHPG2d2PRpOLgKCcbeh6VVIiLHetsl1Dvz09vHlH&#10;SYjMtkw7Kxp6FYHe71+/2g2+FpXrnW4FEASxoR58Q/sYfV0UgffCsLByXli8lA4MixhCV7TABkQ3&#10;uqjKclsMDloPjosQ8PQ4XdJ9xpdS8PhFyiAi0Q1FbjGvkNdzWov9jtUdMN8rPtNg/8DCMGWx6QJ1&#10;ZJGR76B+gTKKgwtOxhV3pnBSKi6yBlSzLn9S89gzL7IWNCf4xabw/2D558sJiGobuqHEMoMjeozA&#10;VNdHcnDWooEOyCb5NPhQY/rBnmCOgj9BEj1KMOmLcsiYvb0u3ooxEo6H27u3VVVhE4537ze4Q5Di&#10;udZDiB+FMyRtGqqVTcpZzS6fQpxSbynpWFsyJNBNmbOC06p9UFqnuwDd+aCBXBgO/cPdsdzmOWOz&#10;F2kYaYsMkqpJR97FqxYT/lch0Rdkvp46pBcpFljGubBxPYvQFrNTmUQKS+FM7U+Fc34qFfm1/k3x&#10;UpE7OxuXYqOsg9/RjuONspzybw5MupMFZ9de84SzNfjs8pjmXyS965dxLn/+kfc/AAAA//8DAFBL&#10;AwQUAAYACAAAACEA7C2RytsAAAAFAQAADwAAAGRycy9kb3ducmV2LnhtbEyPS0/DMBCE70j9D9ZW&#10;4kbt8kiqkE2FkCouHKCFnjex81DjdRS7Tfj3uCc4jmY0802+nW0vLmb0nWOE9UqBMFw53XGD8HXY&#10;3W1A+ECsqXdsEH6Mh22xuMkp027iT3PZh0bEEvYZIbQhDJmUvmqNJb9yg+Ho1W60FKIcG6lHmmK5&#10;7eW9Uom01HFcaGkwr62pTvuzRXinXXoq3+aDrpPH6Vh/jx/6mCLeLueXZxDBzOEvDFf8iA5FZCrd&#10;mbUXPUI8EhDSNYirqdTDE4gSYZOALHL5n774BQAA//8DAFBLAQItABQABgAIAAAAIQC2gziS/gAA&#10;AOEBAAATAAAAAAAAAAAAAAAAAAAAAABbQ29udGVudF9UeXBlc10ueG1sUEsBAi0AFAAGAAgAAAAh&#10;ADj9If/WAAAAlAEAAAsAAAAAAAAAAAAAAAAALwEAAF9yZWxzLy5yZWxzUEsBAi0AFAAGAAgAAAAh&#10;ALzh87bfAQAAEAQAAA4AAAAAAAAAAAAAAAAALgIAAGRycy9lMm9Eb2MueG1sUEsBAi0AFAAGAAgA&#10;AAAhAOwtkcrbAAAABQEAAA8AAAAAAAAAAAAAAAAAOQQAAGRycy9kb3ducmV2LnhtbFBLBQYAAAAA&#10;BAAEAPMAAABBBQAAAAA=&#10;" strokecolor="#a3d060" strokeweight=".5pt">
              <v:stroke joinstyle="miter"/>
              <w10:wrap anchorx="margin"/>
            </v:line>
          </w:pict>
        </mc:Fallback>
      </mc:AlternateContent>
    </w:r>
  </w:p>
  <w:p w:rsidR="009C0309" w:rsidRPr="00DF1EBF" w:rsidRDefault="009C0309" w:rsidP="009C0309">
    <w:pPr>
      <w:pStyle w:val="Footer"/>
      <w:spacing w:line="276" w:lineRule="auto"/>
      <w:jc w:val="center"/>
      <w:rPr>
        <w:rFonts w:ascii="PT Sans" w:hAnsi="PT Sans" w:cs="Arial"/>
        <w:color w:val="737D85"/>
        <w:sz w:val="18"/>
        <w:szCs w:val="18"/>
      </w:rPr>
    </w:pPr>
    <w:r w:rsidRPr="00DF1EBF">
      <w:rPr>
        <w:rFonts w:ascii="PT Sans" w:hAnsi="PT Sans" w:cs="Arial"/>
        <w:color w:val="737D85"/>
        <w:sz w:val="18"/>
        <w:szCs w:val="18"/>
      </w:rPr>
      <w:t xml:space="preserve">14113 River Bend Road, Mount Vernon, WA </w:t>
    </w:r>
    <w:proofErr w:type="gramStart"/>
    <w:r w:rsidRPr="00DF1EBF">
      <w:rPr>
        <w:rFonts w:ascii="PT Sans" w:hAnsi="PT Sans" w:cs="Arial"/>
        <w:color w:val="737D85"/>
        <w:sz w:val="18"/>
        <w:szCs w:val="18"/>
      </w:rPr>
      <w:t>98273</w:t>
    </w:r>
    <w:r w:rsidRPr="00DF1EBF">
      <w:rPr>
        <w:rFonts w:ascii="PT Sans" w:hAnsi="PT Sans" w:cs="Arial"/>
        <w:color w:val="A3D060"/>
        <w:sz w:val="18"/>
        <w:szCs w:val="18"/>
      </w:rPr>
      <w:t xml:space="preserve">  |</w:t>
    </w:r>
    <w:proofErr w:type="gramEnd"/>
    <w:r w:rsidRPr="00DF1EBF">
      <w:rPr>
        <w:rFonts w:ascii="PT Sans" w:hAnsi="PT Sans" w:cs="Arial"/>
        <w:color w:val="A3D060"/>
        <w:sz w:val="18"/>
        <w:szCs w:val="18"/>
      </w:rPr>
      <w:t xml:space="preserve">  </w:t>
    </w:r>
    <w:r w:rsidRPr="00DF1EBF">
      <w:rPr>
        <w:rFonts w:ascii="PT Sans" w:hAnsi="PT Sans" w:cs="Arial"/>
        <w:color w:val="737D85"/>
        <w:sz w:val="18"/>
        <w:szCs w:val="18"/>
      </w:rPr>
      <w:t xml:space="preserve">(800) </w:t>
    </w:r>
    <w:r>
      <w:rPr>
        <w:rFonts w:ascii="PT Sans" w:hAnsi="PT Sans" w:cs="Arial"/>
        <w:color w:val="737D85"/>
        <w:sz w:val="18"/>
        <w:szCs w:val="18"/>
      </w:rPr>
      <w:t>753</w:t>
    </w:r>
    <w:r w:rsidRPr="00DF1EBF">
      <w:rPr>
        <w:rFonts w:ascii="PT Sans" w:hAnsi="PT Sans" w:cs="Arial"/>
        <w:color w:val="737D85"/>
        <w:sz w:val="18"/>
        <w:szCs w:val="18"/>
      </w:rPr>
      <w:t>-</w:t>
    </w:r>
    <w:r>
      <w:rPr>
        <w:rFonts w:ascii="PT Sans" w:hAnsi="PT Sans" w:cs="Arial"/>
        <w:color w:val="737D85"/>
        <w:sz w:val="18"/>
        <w:szCs w:val="18"/>
      </w:rPr>
      <w:t>8372</w:t>
    </w:r>
    <w:r w:rsidRPr="00DF1EBF">
      <w:rPr>
        <w:rFonts w:ascii="PT Sans" w:hAnsi="PT Sans" w:cs="Arial"/>
        <w:color w:val="737D85"/>
        <w:sz w:val="18"/>
        <w:szCs w:val="18"/>
      </w:rPr>
      <w:t xml:space="preserve">  </w:t>
    </w:r>
    <w:r w:rsidRPr="00DF1EBF">
      <w:rPr>
        <w:rFonts w:ascii="PT Sans" w:hAnsi="PT Sans" w:cs="Arial"/>
        <w:color w:val="A3D060"/>
        <w:sz w:val="18"/>
        <w:szCs w:val="18"/>
      </w:rPr>
      <w:t>|</w:t>
    </w:r>
    <w:r>
      <w:rPr>
        <w:rFonts w:ascii="PT Sans" w:hAnsi="PT Sans" w:cs="Arial"/>
        <w:color w:val="A3D060"/>
        <w:sz w:val="18"/>
        <w:szCs w:val="18"/>
      </w:rPr>
      <w:t xml:space="preserve"> </w:t>
    </w:r>
    <w:r w:rsidRPr="00DF1EBF">
      <w:rPr>
        <w:rFonts w:ascii="PT Sans" w:hAnsi="PT Sans" w:cs="Arial"/>
        <w:color w:val="737D85"/>
        <w:sz w:val="18"/>
        <w:szCs w:val="18"/>
      </w:rPr>
      <w:t xml:space="preserve"> </w:t>
    </w:r>
    <w:r>
      <w:rPr>
        <w:rFonts w:ascii="PT Sans" w:hAnsi="PT Sans" w:cs="Arial"/>
        <w:color w:val="737D85"/>
        <w:sz w:val="18"/>
        <w:szCs w:val="18"/>
      </w:rPr>
      <w:t>www.</w:t>
    </w:r>
    <w:r w:rsidRPr="00DF1EBF">
      <w:rPr>
        <w:rFonts w:ascii="PT Sans" w:hAnsi="PT Sans" w:cs="Arial"/>
        <w:color w:val="737D85"/>
        <w:sz w:val="18"/>
        <w:szCs w:val="18"/>
      </w:rPr>
      <w:t>skagithort.com</w:t>
    </w:r>
  </w:p>
  <w:p w:rsidR="009C0309" w:rsidRDefault="009C0309">
    <w:pPr>
      <w:pStyle w:val="Footer"/>
    </w:pPr>
  </w:p>
  <w:p w:rsidR="009C0309" w:rsidRDefault="009C0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9F" w:rsidRDefault="00E04B9F" w:rsidP="009C0309">
      <w:pPr>
        <w:spacing w:after="0" w:line="240" w:lineRule="auto"/>
      </w:pPr>
      <w:r>
        <w:separator/>
      </w:r>
    </w:p>
  </w:footnote>
  <w:footnote w:type="continuationSeparator" w:id="0">
    <w:p w:rsidR="00E04B9F" w:rsidRDefault="00E04B9F" w:rsidP="009C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309" w:rsidRDefault="009C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2BB"/>
    <w:multiLevelType w:val="multilevel"/>
    <w:tmpl w:val="6936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0C07"/>
    <w:multiLevelType w:val="multilevel"/>
    <w:tmpl w:val="27A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215B"/>
    <w:multiLevelType w:val="multilevel"/>
    <w:tmpl w:val="B39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580"/>
    <w:multiLevelType w:val="multilevel"/>
    <w:tmpl w:val="626C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25A8"/>
    <w:multiLevelType w:val="multilevel"/>
    <w:tmpl w:val="A15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51866"/>
    <w:multiLevelType w:val="multilevel"/>
    <w:tmpl w:val="6D6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15B39"/>
    <w:multiLevelType w:val="multilevel"/>
    <w:tmpl w:val="D15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97968"/>
    <w:multiLevelType w:val="multilevel"/>
    <w:tmpl w:val="BB2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36F17"/>
    <w:multiLevelType w:val="multilevel"/>
    <w:tmpl w:val="4E8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24412"/>
    <w:multiLevelType w:val="multilevel"/>
    <w:tmpl w:val="41D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81ACD"/>
    <w:multiLevelType w:val="multilevel"/>
    <w:tmpl w:val="BD0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40378"/>
    <w:multiLevelType w:val="multilevel"/>
    <w:tmpl w:val="934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713CD"/>
    <w:multiLevelType w:val="multilevel"/>
    <w:tmpl w:val="B1A4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34521"/>
    <w:multiLevelType w:val="multilevel"/>
    <w:tmpl w:val="796C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5313D"/>
    <w:multiLevelType w:val="multilevel"/>
    <w:tmpl w:val="488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335C1"/>
    <w:multiLevelType w:val="multilevel"/>
    <w:tmpl w:val="B85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7"/>
  </w:num>
  <w:num w:numId="4">
    <w:abstractNumId w:val="13"/>
  </w:num>
  <w:num w:numId="5">
    <w:abstractNumId w:val="3"/>
  </w:num>
  <w:num w:numId="6">
    <w:abstractNumId w:val="5"/>
  </w:num>
  <w:num w:numId="7">
    <w:abstractNumId w:val="15"/>
  </w:num>
  <w:num w:numId="8">
    <w:abstractNumId w:val="1"/>
  </w:num>
  <w:num w:numId="9">
    <w:abstractNumId w:val="2"/>
  </w:num>
  <w:num w:numId="10">
    <w:abstractNumId w:val="6"/>
  </w:num>
  <w:num w:numId="11">
    <w:abstractNumId w:val="14"/>
  </w:num>
  <w:num w:numId="12">
    <w:abstractNumId w:val="0"/>
  </w:num>
  <w:num w:numId="13">
    <w:abstractNumId w:val="9"/>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A7"/>
    <w:rsid w:val="00004F7C"/>
    <w:rsid w:val="00053C17"/>
    <w:rsid w:val="000902EE"/>
    <w:rsid w:val="00273EA0"/>
    <w:rsid w:val="002D31DA"/>
    <w:rsid w:val="0033579A"/>
    <w:rsid w:val="004E7ECC"/>
    <w:rsid w:val="005D79D8"/>
    <w:rsid w:val="008D16A7"/>
    <w:rsid w:val="00921622"/>
    <w:rsid w:val="009C0309"/>
    <w:rsid w:val="00A16FFC"/>
    <w:rsid w:val="00B03B08"/>
    <w:rsid w:val="00CD0162"/>
    <w:rsid w:val="00DD329B"/>
    <w:rsid w:val="00E04B9F"/>
    <w:rsid w:val="00F0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1B146-AC92-4996-9D23-F397F48E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329B"/>
    <w:rPr>
      <w:strike w:val="0"/>
      <w:dstrike w:val="0"/>
      <w:color w:val="0066CC"/>
      <w:u w:val="none"/>
      <w:effect w:val="none"/>
    </w:rPr>
  </w:style>
  <w:style w:type="paragraph" w:styleId="Header">
    <w:name w:val="header"/>
    <w:basedOn w:val="Normal"/>
    <w:link w:val="HeaderChar"/>
    <w:uiPriority w:val="99"/>
    <w:unhideWhenUsed/>
    <w:rsid w:val="009C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09"/>
  </w:style>
  <w:style w:type="paragraph" w:styleId="Footer">
    <w:name w:val="footer"/>
    <w:basedOn w:val="Normal"/>
    <w:link w:val="FooterChar"/>
    <w:uiPriority w:val="99"/>
    <w:unhideWhenUsed/>
    <w:rsid w:val="009C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skagithorticultur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Vogel</dc:creator>
  <cp:keywords/>
  <dc:description/>
  <cp:lastModifiedBy>Lisa Hervieux</cp:lastModifiedBy>
  <cp:revision>2</cp:revision>
  <dcterms:created xsi:type="dcterms:W3CDTF">2018-07-10T23:41:00Z</dcterms:created>
  <dcterms:modified xsi:type="dcterms:W3CDTF">2018-07-10T23:41:00Z</dcterms:modified>
</cp:coreProperties>
</file>